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6A0"/>
      </w:tblPr>
      <w:tblGrid>
        <w:gridCol w:w="1401"/>
        <w:gridCol w:w="4377"/>
        <w:gridCol w:w="2694"/>
      </w:tblGrid>
      <w:tr w:rsidR="00F41DF7" w:rsidRPr="00414F91" w:rsidTr="00623337">
        <w:trPr>
          <w:trHeight w:val="680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95B3D7"/>
            <w:vAlign w:val="center"/>
          </w:tcPr>
          <w:p w:rsidR="00F41DF7" w:rsidRPr="00414F91" w:rsidRDefault="00F41DF7" w:rsidP="00414F91">
            <w:pPr>
              <w:jc w:val="center"/>
              <w:rPr>
                <w:rFonts w:ascii="华文楷体" w:eastAsia="华文楷体" w:hAnsi="华文楷体" w:hint="eastAsia"/>
                <w:b/>
                <w:bCs/>
                <w:color w:val="FFFFFF"/>
                <w:sz w:val="36"/>
                <w:szCs w:val="36"/>
              </w:rPr>
            </w:pPr>
          </w:p>
        </w:tc>
      </w:tr>
      <w:tr w:rsidR="000A78C7" w:rsidRPr="00414F91" w:rsidTr="00623337">
        <w:trPr>
          <w:trHeight w:val="680"/>
        </w:trPr>
        <w:tc>
          <w:tcPr>
            <w:tcW w:w="140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95B3D7"/>
            <w:vAlign w:val="center"/>
          </w:tcPr>
          <w:p w:rsidR="00FD5CFC" w:rsidRPr="00414F91" w:rsidRDefault="004B2DDD" w:rsidP="00414F91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414F91">
              <w:rPr>
                <w:rFonts w:hint="eastAsia"/>
                <w:b/>
                <w:bCs/>
                <w:color w:val="FFFFFF"/>
                <w:sz w:val="24"/>
                <w:szCs w:val="24"/>
              </w:rPr>
              <w:t>姓</w:t>
            </w:r>
            <w:r w:rsidR="00EE454E">
              <w:rPr>
                <w:rFonts w:hint="eastAsia"/>
                <w:b/>
                <w:bCs/>
                <w:color w:val="FFFFFF"/>
                <w:sz w:val="24"/>
                <w:szCs w:val="24"/>
              </w:rPr>
              <w:t xml:space="preserve">    </w:t>
            </w:r>
            <w:r w:rsidRPr="00414F91">
              <w:rPr>
                <w:rFonts w:hint="eastAsia"/>
                <w:b/>
                <w:bCs/>
                <w:color w:val="FFFFFF"/>
                <w:sz w:val="24"/>
                <w:szCs w:val="24"/>
              </w:rPr>
              <w:t>名</w:t>
            </w:r>
          </w:p>
        </w:tc>
        <w:tc>
          <w:tcPr>
            <w:tcW w:w="4377" w:type="dxa"/>
            <w:shd w:val="clear" w:color="auto" w:fill="FFFFFF"/>
            <w:vAlign w:val="center"/>
          </w:tcPr>
          <w:p w:rsidR="00FD5CFC" w:rsidRPr="00414F91" w:rsidRDefault="00E94FA7" w:rsidP="00414F91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王庆林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:rsidR="00FD5CFC" w:rsidRPr="00414F91" w:rsidRDefault="00F05FFE" w:rsidP="000A78C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43050" cy="2057400"/>
                  <wp:effectExtent l="19050" t="0" r="0" b="0"/>
                  <wp:docPr id="1" name="图片 1" descr="DSC04608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4608_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8C7" w:rsidRPr="00414F91" w:rsidTr="00623337">
        <w:trPr>
          <w:trHeight w:val="680"/>
        </w:trPr>
        <w:tc>
          <w:tcPr>
            <w:tcW w:w="140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95B3D7"/>
            <w:vAlign w:val="center"/>
          </w:tcPr>
          <w:p w:rsidR="00FD5CFC" w:rsidRPr="00414F91" w:rsidRDefault="00EE454E" w:rsidP="00EE454E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24"/>
              </w:rPr>
              <w:t>职务</w:t>
            </w:r>
            <w:r w:rsidR="004B2DDD" w:rsidRPr="00414F91">
              <w:rPr>
                <w:rFonts w:hint="eastAsia"/>
                <w:b/>
                <w:bCs/>
                <w:color w:val="FFFFFF"/>
                <w:sz w:val="24"/>
                <w:szCs w:val="24"/>
              </w:rPr>
              <w:t>职称</w:t>
            </w:r>
          </w:p>
        </w:tc>
        <w:tc>
          <w:tcPr>
            <w:tcW w:w="4377" w:type="dxa"/>
            <w:shd w:val="clear" w:color="auto" w:fill="FFFFFF"/>
            <w:vAlign w:val="center"/>
          </w:tcPr>
          <w:p w:rsidR="00FD5CFC" w:rsidRPr="006048C9" w:rsidRDefault="00E94FA7" w:rsidP="006048C9">
            <w:pPr>
              <w:ind w:firstLineChars="150" w:firstLine="315"/>
              <w:rPr>
                <w:szCs w:val="21"/>
              </w:rPr>
            </w:pPr>
            <w:r w:rsidRPr="006048C9">
              <w:rPr>
                <w:rFonts w:hint="eastAsia"/>
                <w:szCs w:val="21"/>
              </w:rPr>
              <w:t>国际交流合作处长</w:t>
            </w:r>
            <w:r w:rsidRPr="006048C9">
              <w:rPr>
                <w:rFonts w:hint="eastAsia"/>
                <w:szCs w:val="21"/>
              </w:rPr>
              <w:t xml:space="preserve"> </w:t>
            </w:r>
            <w:r w:rsidRPr="006048C9">
              <w:rPr>
                <w:rFonts w:hint="eastAsia"/>
                <w:szCs w:val="21"/>
              </w:rPr>
              <w:t>教授</w:t>
            </w: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FD5CFC" w:rsidRPr="00414F91" w:rsidRDefault="00FD5CFC" w:rsidP="000A78C7">
            <w:pPr>
              <w:rPr>
                <w:sz w:val="24"/>
                <w:szCs w:val="24"/>
              </w:rPr>
            </w:pPr>
          </w:p>
        </w:tc>
      </w:tr>
      <w:tr w:rsidR="000A78C7" w:rsidRPr="00414F91" w:rsidTr="00623337">
        <w:trPr>
          <w:trHeight w:val="680"/>
        </w:trPr>
        <w:tc>
          <w:tcPr>
            <w:tcW w:w="140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95B3D7"/>
            <w:vAlign w:val="center"/>
          </w:tcPr>
          <w:p w:rsidR="00FD5CFC" w:rsidRPr="00414F91" w:rsidRDefault="004B2DDD" w:rsidP="00414F91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414F91">
              <w:rPr>
                <w:rFonts w:hint="eastAsia"/>
                <w:b/>
                <w:bCs/>
                <w:color w:val="FFFFFF"/>
                <w:sz w:val="24"/>
                <w:szCs w:val="24"/>
              </w:rPr>
              <w:t>所属学科</w:t>
            </w:r>
          </w:p>
        </w:tc>
        <w:tc>
          <w:tcPr>
            <w:tcW w:w="4377" w:type="dxa"/>
            <w:shd w:val="clear" w:color="auto" w:fill="FFFFFF"/>
            <w:vAlign w:val="center"/>
          </w:tcPr>
          <w:p w:rsidR="00FD5CFC" w:rsidRPr="006048C9" w:rsidRDefault="000A78C7" w:rsidP="000A78C7">
            <w:pPr>
              <w:rPr>
                <w:szCs w:val="21"/>
              </w:rPr>
            </w:pPr>
            <w:r w:rsidRPr="00414F91">
              <w:rPr>
                <w:rFonts w:hint="eastAsia"/>
                <w:sz w:val="24"/>
                <w:szCs w:val="24"/>
              </w:rPr>
              <w:t xml:space="preserve">   </w:t>
            </w:r>
            <w:r w:rsidR="00E94FA7" w:rsidRPr="006048C9">
              <w:rPr>
                <w:rFonts w:hint="eastAsia"/>
                <w:szCs w:val="21"/>
              </w:rPr>
              <w:t>控制科学与工程</w:t>
            </w: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FD5CFC" w:rsidRPr="00414F91" w:rsidRDefault="00FD5CFC" w:rsidP="000A78C7">
            <w:pPr>
              <w:rPr>
                <w:sz w:val="24"/>
                <w:szCs w:val="24"/>
              </w:rPr>
            </w:pPr>
          </w:p>
        </w:tc>
      </w:tr>
      <w:tr w:rsidR="009E0793" w:rsidRPr="00414F91" w:rsidTr="00623337">
        <w:trPr>
          <w:trHeight w:val="1380"/>
        </w:trPr>
        <w:tc>
          <w:tcPr>
            <w:tcW w:w="1401" w:type="dxa"/>
            <w:tcBorders>
              <w:left w:val="nil"/>
              <w:right w:val="nil"/>
              <w:tl2br w:val="nil"/>
              <w:tr2bl w:val="nil"/>
            </w:tcBorders>
            <w:shd w:val="clear" w:color="auto" w:fill="95B3D7"/>
            <w:vAlign w:val="center"/>
          </w:tcPr>
          <w:p w:rsidR="009E0793" w:rsidRPr="00414F91" w:rsidRDefault="009E0793" w:rsidP="009E0793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24"/>
              </w:rPr>
              <w:t>联系方式</w:t>
            </w:r>
          </w:p>
        </w:tc>
        <w:tc>
          <w:tcPr>
            <w:tcW w:w="4377" w:type="dxa"/>
            <w:shd w:val="clear" w:color="auto" w:fill="FFFFFF"/>
            <w:vAlign w:val="center"/>
          </w:tcPr>
          <w:p w:rsidR="009E0793" w:rsidRPr="006048C9" w:rsidRDefault="00F13D49" w:rsidP="006048C9">
            <w:pPr>
              <w:ind w:firstLineChars="150" w:firstLine="315"/>
              <w:rPr>
                <w:szCs w:val="21"/>
              </w:rPr>
            </w:pPr>
            <w:r w:rsidRPr="006048C9">
              <w:rPr>
                <w:rFonts w:hint="eastAsia"/>
                <w:szCs w:val="21"/>
              </w:rPr>
              <w:t>010-</w:t>
            </w:r>
            <w:r w:rsidR="009E0793" w:rsidRPr="006048C9">
              <w:rPr>
                <w:rFonts w:hint="eastAsia"/>
                <w:szCs w:val="21"/>
              </w:rPr>
              <w:t>6891</w:t>
            </w:r>
            <w:r w:rsidR="00E94FA7" w:rsidRPr="006048C9">
              <w:rPr>
                <w:rFonts w:hint="eastAsia"/>
                <w:szCs w:val="21"/>
              </w:rPr>
              <w:t>2312</w:t>
            </w:r>
          </w:p>
          <w:p w:rsidR="009E0793" w:rsidRPr="00414F91" w:rsidRDefault="009E0793" w:rsidP="00E94FA7">
            <w:pPr>
              <w:rPr>
                <w:sz w:val="24"/>
                <w:szCs w:val="24"/>
              </w:rPr>
            </w:pPr>
            <w:r w:rsidRPr="006048C9">
              <w:rPr>
                <w:rFonts w:hint="eastAsia"/>
                <w:szCs w:val="21"/>
              </w:rPr>
              <w:t xml:space="preserve">   </w:t>
            </w:r>
            <w:r w:rsidR="00E94FA7" w:rsidRPr="006048C9">
              <w:rPr>
                <w:rFonts w:hint="eastAsia"/>
                <w:szCs w:val="21"/>
              </w:rPr>
              <w:t>wangql</w:t>
            </w:r>
            <w:r w:rsidRPr="006048C9">
              <w:rPr>
                <w:rFonts w:hint="eastAsia"/>
                <w:szCs w:val="21"/>
              </w:rPr>
              <w:t>@</w:t>
            </w:r>
            <w:r w:rsidR="00E94FA7" w:rsidRPr="006048C9">
              <w:rPr>
                <w:rFonts w:hint="eastAsia"/>
                <w:szCs w:val="21"/>
              </w:rPr>
              <w:t>bit.edu.cn</w:t>
            </w: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9E0793" w:rsidRPr="00414F91" w:rsidRDefault="009E0793" w:rsidP="000A78C7">
            <w:pPr>
              <w:rPr>
                <w:sz w:val="24"/>
                <w:szCs w:val="24"/>
              </w:rPr>
            </w:pPr>
          </w:p>
        </w:tc>
      </w:tr>
      <w:tr w:rsidR="00A850E0" w:rsidRPr="00414F91" w:rsidTr="00623337">
        <w:trPr>
          <w:trHeight w:val="680"/>
        </w:trPr>
        <w:tc>
          <w:tcPr>
            <w:tcW w:w="140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95B3D7"/>
            <w:vAlign w:val="center"/>
          </w:tcPr>
          <w:p w:rsidR="004B2DDD" w:rsidRPr="00414F91" w:rsidRDefault="004B2DDD" w:rsidP="00414F91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414F91">
              <w:rPr>
                <w:rFonts w:hint="eastAsia"/>
                <w:b/>
                <w:bCs/>
                <w:color w:val="FFFFFF"/>
                <w:sz w:val="24"/>
                <w:szCs w:val="24"/>
              </w:rPr>
              <w:t>通讯地址</w:t>
            </w:r>
          </w:p>
        </w:tc>
        <w:tc>
          <w:tcPr>
            <w:tcW w:w="7071" w:type="dxa"/>
            <w:gridSpan w:val="2"/>
            <w:shd w:val="clear" w:color="auto" w:fill="FFFFFF"/>
            <w:vAlign w:val="center"/>
          </w:tcPr>
          <w:p w:rsidR="004B2DDD" w:rsidRPr="006048C9" w:rsidRDefault="00AC1385" w:rsidP="00F13D49">
            <w:pPr>
              <w:rPr>
                <w:szCs w:val="21"/>
              </w:rPr>
            </w:pPr>
            <w:r w:rsidRPr="00414F91">
              <w:rPr>
                <w:rFonts w:hint="eastAsia"/>
                <w:sz w:val="24"/>
                <w:szCs w:val="24"/>
              </w:rPr>
              <w:t xml:space="preserve">   </w:t>
            </w:r>
            <w:r w:rsidRPr="006048C9">
              <w:rPr>
                <w:rFonts w:hint="eastAsia"/>
                <w:szCs w:val="21"/>
              </w:rPr>
              <w:t>北京理工大学</w:t>
            </w:r>
            <w:r w:rsidR="00F13D49" w:rsidRPr="006048C9">
              <w:rPr>
                <w:rFonts w:hint="eastAsia"/>
                <w:szCs w:val="21"/>
              </w:rPr>
              <w:t>国际交流合作处</w:t>
            </w:r>
            <w:r w:rsidR="0076777A" w:rsidRPr="006048C9">
              <w:rPr>
                <w:rFonts w:hint="eastAsia"/>
                <w:szCs w:val="21"/>
              </w:rPr>
              <w:t xml:space="preserve">   </w:t>
            </w:r>
            <w:r w:rsidR="0076777A" w:rsidRPr="006048C9">
              <w:rPr>
                <w:rFonts w:hint="eastAsia"/>
                <w:szCs w:val="21"/>
              </w:rPr>
              <w:t>邮编：</w:t>
            </w:r>
            <w:r w:rsidR="0076777A" w:rsidRPr="006048C9">
              <w:rPr>
                <w:rFonts w:hint="eastAsia"/>
                <w:szCs w:val="21"/>
              </w:rPr>
              <w:t>100081</w:t>
            </w:r>
          </w:p>
        </w:tc>
      </w:tr>
      <w:tr w:rsidR="00A850E0" w:rsidRPr="00414F91" w:rsidTr="00623337">
        <w:trPr>
          <w:trHeight w:val="2918"/>
        </w:trPr>
        <w:tc>
          <w:tcPr>
            <w:tcW w:w="140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95B3D7"/>
            <w:vAlign w:val="center"/>
          </w:tcPr>
          <w:p w:rsidR="004B2DDD" w:rsidRPr="00414F91" w:rsidRDefault="004B2DDD" w:rsidP="00414F91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414F91">
              <w:rPr>
                <w:rFonts w:hint="eastAsia"/>
                <w:b/>
                <w:bCs/>
                <w:color w:val="FFFFFF"/>
                <w:sz w:val="24"/>
                <w:szCs w:val="24"/>
              </w:rPr>
              <w:t>个人</w:t>
            </w:r>
            <w:r w:rsidR="00A84D1B" w:rsidRPr="00414F91">
              <w:rPr>
                <w:rFonts w:hint="eastAsia"/>
                <w:b/>
                <w:bCs/>
                <w:color w:val="FFFFFF"/>
                <w:sz w:val="24"/>
                <w:szCs w:val="24"/>
              </w:rPr>
              <w:t>简历</w:t>
            </w:r>
          </w:p>
        </w:tc>
        <w:tc>
          <w:tcPr>
            <w:tcW w:w="7071" w:type="dxa"/>
            <w:gridSpan w:val="2"/>
            <w:shd w:val="clear" w:color="auto" w:fill="FFFFFF"/>
            <w:vAlign w:val="center"/>
          </w:tcPr>
          <w:p w:rsidR="00E94FA7" w:rsidRDefault="00B51A91" w:rsidP="00E94FA7">
            <w:pPr>
              <w:ind w:right="180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 w:rsidR="00E94FA7">
              <w:rPr>
                <w:rFonts w:hint="eastAsia"/>
              </w:rPr>
              <w:t>北京理工大学</w:t>
            </w:r>
            <w:r>
              <w:rPr>
                <w:rFonts w:hint="eastAsia"/>
              </w:rPr>
              <w:t>获得学士和硕士学位</w:t>
            </w:r>
            <w:r w:rsidR="00F05FFE">
              <w:rPr>
                <w:rFonts w:hint="eastAsia"/>
              </w:rPr>
              <w:t>，</w:t>
            </w:r>
            <w:r>
              <w:rPr>
                <w:rFonts w:hint="eastAsia"/>
              </w:rPr>
              <w:t>在中</w:t>
            </w:r>
            <w:r w:rsidR="00E94FA7">
              <w:rPr>
                <w:rFonts w:hint="eastAsia"/>
              </w:rPr>
              <w:t>科院自动化所</w:t>
            </w:r>
            <w:r>
              <w:rPr>
                <w:rFonts w:hint="eastAsia"/>
              </w:rPr>
              <w:t>获</w:t>
            </w:r>
            <w:r w:rsidR="00E94FA7">
              <w:rPr>
                <w:rFonts w:hint="eastAsia"/>
              </w:rPr>
              <w:t>博士</w:t>
            </w:r>
            <w:r>
              <w:rPr>
                <w:rFonts w:hint="eastAsia"/>
              </w:rPr>
              <w:t>学位</w:t>
            </w:r>
            <w:r w:rsidR="00F05FFE">
              <w:rPr>
                <w:rFonts w:hint="eastAsia"/>
              </w:rPr>
              <w:t>，</w:t>
            </w:r>
            <w:r>
              <w:rPr>
                <w:rFonts w:hint="eastAsia"/>
              </w:rPr>
              <w:t>在中科院系统所完成博士后工作</w:t>
            </w:r>
            <w:r w:rsidR="00F05FFE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</w:p>
          <w:p w:rsidR="00E94FA7" w:rsidRDefault="00E94FA7" w:rsidP="00E94FA7">
            <w:pPr>
              <w:ind w:right="180"/>
              <w:rPr>
                <w:rFonts w:hint="eastAsia"/>
              </w:rPr>
            </w:pPr>
            <w:r>
              <w:rPr>
                <w:rFonts w:hint="eastAsia"/>
              </w:rPr>
              <w:t>曾任北京理工大学</w:t>
            </w:r>
            <w:r w:rsidR="00B51A91">
              <w:rPr>
                <w:rFonts w:hint="eastAsia"/>
              </w:rPr>
              <w:t>自动控制系</w:t>
            </w:r>
            <w:r>
              <w:rPr>
                <w:rFonts w:hint="eastAsia"/>
              </w:rPr>
              <w:t>控制理论及应用教研室主任、系统与控制教研室主任，研究生院学科建设与学位办公室副主任、研究生培养处长。</w:t>
            </w:r>
            <w:r w:rsidR="00B51A91">
              <w:rPr>
                <w:rFonts w:hint="eastAsia"/>
              </w:rPr>
              <w:t>曾在加拿大</w:t>
            </w:r>
            <w:r w:rsidR="00B51A91">
              <w:rPr>
                <w:rFonts w:hint="eastAsia"/>
              </w:rPr>
              <w:t xml:space="preserve">University of Alberta </w:t>
            </w:r>
            <w:r w:rsidR="00F05FFE">
              <w:rPr>
                <w:rFonts w:hint="eastAsia"/>
              </w:rPr>
              <w:t>做访</w:t>
            </w:r>
            <w:r w:rsidR="00B51A91">
              <w:rPr>
                <w:rFonts w:hint="eastAsia"/>
              </w:rPr>
              <w:t>问教授。</w:t>
            </w:r>
          </w:p>
          <w:p w:rsidR="00A84D1B" w:rsidRDefault="00F05FFE" w:rsidP="00E94FA7">
            <w:pPr>
              <w:rPr>
                <w:rFonts w:ascii="Arial" w:hAnsi="Arial" w:cs="Arial" w:hint="eastAsia"/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学会</w:t>
            </w:r>
            <w:r w:rsidR="00E94FA7">
              <w:rPr>
                <w:rFonts w:hint="eastAsia"/>
                <w:szCs w:val="21"/>
              </w:rPr>
              <w:t>任职有：</w:t>
            </w:r>
            <w:r w:rsidR="00E94FA7" w:rsidRPr="00F97C4E">
              <w:rPr>
                <w:szCs w:val="21"/>
              </w:rPr>
              <w:t>中国自动化学会控制理论专业委员会委员</w:t>
            </w:r>
            <w:r w:rsidR="00E94FA7">
              <w:rPr>
                <w:rFonts w:hint="eastAsia"/>
                <w:szCs w:val="21"/>
              </w:rPr>
              <w:t>，</w:t>
            </w:r>
            <w:r w:rsidR="00E94FA7" w:rsidRPr="00F97C4E">
              <w:rPr>
                <w:szCs w:val="21"/>
              </w:rPr>
              <w:t>系统安全与故障诊断专业委员会委员</w:t>
            </w:r>
            <w:r w:rsidR="00E94FA7">
              <w:rPr>
                <w:rFonts w:hint="eastAsia"/>
                <w:szCs w:val="21"/>
              </w:rPr>
              <w:t>，</w:t>
            </w:r>
            <w:r w:rsidR="00E94FA7" w:rsidRPr="00F97C4E">
              <w:rPr>
                <w:szCs w:val="21"/>
              </w:rPr>
              <w:t>专家咨询工作委员会委员</w:t>
            </w:r>
            <w:r w:rsidR="00E94FA7">
              <w:rPr>
                <w:rFonts w:hint="eastAsia"/>
                <w:szCs w:val="21"/>
              </w:rPr>
              <w:t>，</w:t>
            </w:r>
            <w:r w:rsidR="00E94FA7" w:rsidRPr="00F97C4E">
              <w:rPr>
                <w:szCs w:val="21"/>
              </w:rPr>
              <w:t>机器人竞赛工作委员会委员</w:t>
            </w:r>
            <w:r>
              <w:rPr>
                <w:rFonts w:hint="eastAsia"/>
                <w:szCs w:val="21"/>
              </w:rPr>
              <w:t>；</w:t>
            </w:r>
            <w:r w:rsidR="00E94FA7" w:rsidRPr="00665EB8">
              <w:rPr>
                <w:rFonts w:ascii="Arial" w:hAnsi="Arial" w:cs="Arial"/>
                <w:bCs/>
                <w:color w:val="000000"/>
                <w:szCs w:val="21"/>
              </w:rPr>
              <w:t>中国人工智能学会自然计算与数字智能城市专业委员会</w:t>
            </w:r>
            <w:r w:rsidR="00E94FA7">
              <w:rPr>
                <w:rFonts w:ascii="Arial" w:hAnsi="Arial" w:cs="Arial" w:hint="eastAsia"/>
                <w:bCs/>
                <w:color w:val="000000"/>
                <w:szCs w:val="21"/>
              </w:rPr>
              <w:t>委员</w:t>
            </w:r>
            <w:r>
              <w:rPr>
                <w:rFonts w:ascii="Arial" w:hAnsi="Arial" w:cs="Arial" w:hint="eastAsia"/>
                <w:bCs/>
                <w:color w:val="000000"/>
                <w:szCs w:val="21"/>
              </w:rPr>
              <w:t>；全国高校引智研究会副秘书长；</w:t>
            </w:r>
            <w:r w:rsidR="00E94FA7">
              <w:rPr>
                <w:rFonts w:ascii="Arial" w:hAnsi="Arial" w:cs="Arial" w:hint="eastAsia"/>
                <w:bCs/>
                <w:color w:val="000000"/>
                <w:szCs w:val="21"/>
              </w:rPr>
              <w:t>北京高校引智研究会常务副理事长、秘书长。</w:t>
            </w:r>
          </w:p>
          <w:p w:rsidR="005A2F5D" w:rsidRPr="005A2F5D" w:rsidRDefault="00B51A91" w:rsidP="00F05FFE">
            <w:pPr>
              <w:pStyle w:val="HTML"/>
            </w:pPr>
            <w:r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为</w:t>
            </w:r>
            <w:r w:rsidR="005A2F5D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《信息与控制》</w:t>
            </w:r>
            <w:r w:rsidR="00F05FFE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、</w:t>
            </w:r>
            <w:r w:rsidR="005A2F5D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《自动化博览》</w:t>
            </w:r>
            <w:r w:rsidR="00F05FFE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、</w:t>
            </w:r>
            <w:r w:rsidR="005A2F5D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《火力与指挥控制》</w:t>
            </w:r>
            <w:r w:rsidR="00F05FFE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和</w:t>
            </w:r>
            <w:r w:rsidR="005A2F5D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《评价与管理》</w:t>
            </w:r>
            <w:r w:rsidR="00F05FFE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等编委</w:t>
            </w:r>
            <w:r w:rsidR="005A2F5D">
              <w:rPr>
                <w:rFonts w:ascii="Arial" w:hAnsi="Arial" w:cs="Arial" w:hint="eastAsia"/>
                <w:bCs/>
                <w:color w:val="000000"/>
                <w:sz w:val="21"/>
                <w:szCs w:val="21"/>
              </w:rPr>
              <w:t>，《中国自动化学会通讯》栏目编委。</w:t>
            </w:r>
          </w:p>
        </w:tc>
      </w:tr>
      <w:tr w:rsidR="00A850E0" w:rsidRPr="00414F91" w:rsidTr="00623337">
        <w:trPr>
          <w:trHeight w:val="3387"/>
        </w:trPr>
        <w:tc>
          <w:tcPr>
            <w:tcW w:w="140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95B3D7"/>
            <w:vAlign w:val="center"/>
          </w:tcPr>
          <w:p w:rsidR="004B2DDD" w:rsidRPr="00414F91" w:rsidRDefault="00EE454E" w:rsidP="00414F91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24"/>
              </w:rPr>
              <w:t>科研学术成果及</w:t>
            </w:r>
            <w:r w:rsidR="00A84D1B" w:rsidRPr="00414F91">
              <w:rPr>
                <w:rFonts w:hint="eastAsia"/>
                <w:b/>
                <w:bCs/>
                <w:color w:val="FFFFFF"/>
                <w:sz w:val="24"/>
                <w:szCs w:val="24"/>
              </w:rPr>
              <w:t>获奖情况</w:t>
            </w:r>
          </w:p>
        </w:tc>
        <w:tc>
          <w:tcPr>
            <w:tcW w:w="7071" w:type="dxa"/>
            <w:gridSpan w:val="2"/>
            <w:shd w:val="clear" w:color="auto" w:fill="FFFFFF"/>
            <w:vAlign w:val="center"/>
          </w:tcPr>
          <w:p w:rsidR="00F05FFE" w:rsidRDefault="009B2DB9" w:rsidP="009B2DB9">
            <w:pPr>
              <w:ind w:right="180"/>
              <w:rPr>
                <w:rFonts w:hint="eastAsia"/>
              </w:rPr>
            </w:pPr>
            <w:r>
              <w:t>主要科技成果及获奖情况：</w:t>
            </w:r>
          </w:p>
          <w:p w:rsidR="00F05FFE" w:rsidRDefault="00F05FFE" w:rsidP="009B2DB9">
            <w:pPr>
              <w:ind w:right="18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="009B2DB9">
              <w:t>平衡状态控制理论及非线性系统的反馈线性化</w:t>
            </w:r>
            <w:r w:rsidR="009B2DB9">
              <w:rPr>
                <w:rFonts w:hint="eastAsia"/>
              </w:rPr>
              <w:t>（</w:t>
            </w:r>
            <w:r w:rsidR="009B2DB9">
              <w:t>中科院研究生院长奖学金特别奖</w:t>
            </w:r>
            <w:r w:rsidR="009B2DB9">
              <w:rPr>
                <w:rFonts w:hint="eastAsia"/>
              </w:rPr>
              <w:t>）</w:t>
            </w:r>
            <w:r w:rsidR="009B2DB9">
              <w:t>；</w:t>
            </w:r>
          </w:p>
          <w:p w:rsidR="00F05FFE" w:rsidRDefault="00F05FFE" w:rsidP="009B2DB9">
            <w:pPr>
              <w:ind w:right="18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 w:rsidR="009B2DB9">
              <w:t>补偿控制理论及方法</w:t>
            </w:r>
            <w:r w:rsidR="009B2DB9">
              <w:rPr>
                <w:rFonts w:hint="eastAsia"/>
              </w:rPr>
              <w:t>（</w:t>
            </w:r>
            <w:r w:rsidR="009B2DB9">
              <w:t>中科院王宽诚优秀博士后工作奖励基金奖</w:t>
            </w:r>
            <w:r w:rsidR="009B2DB9">
              <w:rPr>
                <w:rFonts w:hint="eastAsia"/>
              </w:rPr>
              <w:t>）</w:t>
            </w:r>
            <w:r w:rsidR="009B2DB9">
              <w:t>；</w:t>
            </w:r>
          </w:p>
          <w:p w:rsidR="00F05FFE" w:rsidRDefault="00F05FFE" w:rsidP="009B2DB9">
            <w:pPr>
              <w:ind w:right="18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t>自动控制理论半实物仿真系统</w:t>
            </w:r>
            <w:r>
              <w:rPr>
                <w:rFonts w:hint="eastAsia"/>
              </w:rPr>
              <w:t>（</w:t>
            </w:r>
            <w:r>
              <w:t>北京市优秀教学成果一等奖</w:t>
            </w:r>
            <w:r>
              <w:rPr>
                <w:rFonts w:hint="eastAsia"/>
              </w:rPr>
              <w:t>）</w:t>
            </w:r>
            <w:r>
              <w:t>；</w:t>
            </w:r>
          </w:p>
          <w:p w:rsidR="00F05FFE" w:rsidRDefault="00F05FFE" w:rsidP="009B2DB9">
            <w:pPr>
              <w:ind w:right="180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 w:rsidR="009B2DB9">
              <w:t>非线性控制系统的故障诊断</w:t>
            </w:r>
            <w:r w:rsidR="009B2DB9">
              <w:rPr>
                <w:rFonts w:hint="eastAsia"/>
              </w:rPr>
              <w:t>（</w:t>
            </w:r>
            <w:r w:rsidR="009B2DB9">
              <w:t>国防科工委科技进步三等奖</w:t>
            </w:r>
            <w:r w:rsidR="009B2DB9">
              <w:rPr>
                <w:rFonts w:hint="eastAsia"/>
              </w:rPr>
              <w:t>）</w:t>
            </w:r>
            <w:r w:rsidR="009B2DB9">
              <w:t>；</w:t>
            </w:r>
          </w:p>
          <w:p w:rsidR="00F05FFE" w:rsidRDefault="00F05FFE" w:rsidP="009B2DB9">
            <w:pPr>
              <w:ind w:right="180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 w:rsidR="0002545A">
              <w:rPr>
                <w:rFonts w:hint="eastAsia"/>
              </w:rPr>
              <w:t>噪声协调加载控制装置（</w:t>
            </w:r>
            <w:r w:rsidR="00F13D49">
              <w:rPr>
                <w:rFonts w:hint="eastAsia"/>
              </w:rPr>
              <w:t>兵器总公司科技进步三等奖）；</w:t>
            </w:r>
          </w:p>
          <w:p w:rsidR="00F05FFE" w:rsidRDefault="00F05FFE" w:rsidP="009B2DB9">
            <w:pPr>
              <w:ind w:right="180"/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>
              <w:t>文献中词频分布规律研究</w:t>
            </w:r>
            <w:r w:rsidR="00F13D49">
              <w:rPr>
                <w:rFonts w:hint="eastAsia"/>
              </w:rPr>
              <w:t>和</w:t>
            </w:r>
            <w:r>
              <w:t>论文在期刊中分本规律的研究</w:t>
            </w:r>
            <w:r>
              <w:rPr>
                <w:rFonts w:hint="eastAsia"/>
              </w:rPr>
              <w:t>（获</w:t>
            </w:r>
            <w:r>
              <w:t>北京市优秀青年科技论文奖</w:t>
            </w:r>
            <w:r>
              <w:rPr>
                <w:rFonts w:hint="eastAsia"/>
              </w:rPr>
              <w:t>）</w:t>
            </w:r>
            <w:r>
              <w:t>；</w:t>
            </w:r>
            <w:r>
              <w:rPr>
                <w:rFonts w:hint="eastAsia"/>
              </w:rPr>
              <w:t xml:space="preserve"> </w:t>
            </w:r>
          </w:p>
          <w:p w:rsidR="00F05FFE" w:rsidRDefault="00F05FFE" w:rsidP="009B2DB9">
            <w:pPr>
              <w:ind w:right="180"/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  <w:r>
              <w:t>基于</w:t>
            </w:r>
            <w:r>
              <w:t>Kronecker</w:t>
            </w:r>
            <w:r>
              <w:t>积的多变量模糊控制器设计方法；</w:t>
            </w:r>
            <w:r>
              <w:rPr>
                <w:rFonts w:hint="eastAsia"/>
              </w:rPr>
              <w:t xml:space="preserve"> </w:t>
            </w:r>
          </w:p>
          <w:p w:rsidR="00A84D1B" w:rsidRPr="009B2DB9" w:rsidRDefault="00F05FFE" w:rsidP="00F05FFE">
            <w:pPr>
              <w:ind w:right="180"/>
              <w:rPr>
                <w:sz w:val="24"/>
                <w:szCs w:val="24"/>
              </w:rPr>
            </w:pPr>
            <w:r>
              <w:rPr>
                <w:rFonts w:hint="eastAsia"/>
              </w:rPr>
              <w:t>8.</w:t>
            </w:r>
            <w:r w:rsidR="009B2DB9">
              <w:t>基于</w:t>
            </w:r>
            <w:r w:rsidR="009B2DB9">
              <w:t>Fourier</w:t>
            </w:r>
            <w:r w:rsidR="009B2DB9">
              <w:t>变换原理的正弦函数神经网络设计</w:t>
            </w:r>
            <w:r w:rsidR="009B2DB9">
              <w:rPr>
                <w:rFonts w:hint="eastAsia"/>
              </w:rPr>
              <w:t>等。</w:t>
            </w:r>
          </w:p>
        </w:tc>
      </w:tr>
      <w:tr w:rsidR="00A850E0" w:rsidRPr="00A55137" w:rsidTr="00623337">
        <w:trPr>
          <w:trHeight w:val="1550"/>
        </w:trPr>
        <w:tc>
          <w:tcPr>
            <w:tcW w:w="140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95B3D7"/>
            <w:vAlign w:val="center"/>
          </w:tcPr>
          <w:p w:rsidR="00A84D1B" w:rsidRPr="00414F91" w:rsidRDefault="009E0793" w:rsidP="00414F91">
            <w:pPr>
              <w:jc w:val="center"/>
              <w:rPr>
                <w:rFonts w:hint="eastAs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24"/>
              </w:rPr>
              <w:t>研究</w:t>
            </w:r>
            <w:r w:rsidR="00A84D1B" w:rsidRPr="00414F91">
              <w:rPr>
                <w:rFonts w:hint="eastAsia"/>
                <w:b/>
                <w:bCs/>
                <w:color w:val="FFFFFF"/>
                <w:sz w:val="24"/>
                <w:szCs w:val="24"/>
              </w:rPr>
              <w:t>方向</w:t>
            </w:r>
          </w:p>
        </w:tc>
        <w:tc>
          <w:tcPr>
            <w:tcW w:w="7071" w:type="dxa"/>
            <w:gridSpan w:val="2"/>
            <w:shd w:val="clear" w:color="auto" w:fill="FFFFFF"/>
            <w:vAlign w:val="center"/>
          </w:tcPr>
          <w:p w:rsidR="006D1FB0" w:rsidRPr="00F13D49" w:rsidRDefault="00A55137" w:rsidP="00F13D49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 w:rsidRPr="00F13D49">
              <w:rPr>
                <w:rFonts w:ascii="宋体" w:hAnsi="宋体" w:hint="eastAsia"/>
                <w:szCs w:val="21"/>
              </w:rPr>
              <w:t>复杂系统的建模、分析与控制；模糊信息分析与控制；</w:t>
            </w:r>
          </w:p>
          <w:p w:rsidR="00A84D1B" w:rsidRPr="00414F91" w:rsidRDefault="00A55137" w:rsidP="00F13D49">
            <w:pPr>
              <w:ind w:firstLineChars="100" w:firstLine="210"/>
              <w:rPr>
                <w:sz w:val="24"/>
                <w:szCs w:val="24"/>
              </w:rPr>
            </w:pPr>
            <w:r w:rsidRPr="00F13D49">
              <w:rPr>
                <w:rFonts w:ascii="宋体" w:hAnsi="宋体" w:hint="eastAsia"/>
                <w:szCs w:val="21"/>
              </w:rPr>
              <w:t>数据挖掘与信息分析</w:t>
            </w:r>
          </w:p>
        </w:tc>
      </w:tr>
      <w:tr w:rsidR="00A850E0" w:rsidRPr="00414F91" w:rsidTr="00623337">
        <w:tc>
          <w:tcPr>
            <w:tcW w:w="140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95B3D7"/>
            <w:vAlign w:val="center"/>
          </w:tcPr>
          <w:p w:rsidR="004B2DDD" w:rsidRPr="00414F91" w:rsidRDefault="004B2DDD" w:rsidP="00414F91">
            <w:pPr>
              <w:jc w:val="center"/>
              <w:rPr>
                <w:rFonts w:hint="eastAsia"/>
                <w:b/>
                <w:bCs/>
                <w:color w:val="FFFFFF"/>
                <w:sz w:val="24"/>
                <w:szCs w:val="24"/>
              </w:rPr>
            </w:pPr>
            <w:r w:rsidRPr="00414F91">
              <w:rPr>
                <w:rFonts w:hint="eastAsia"/>
                <w:b/>
                <w:bCs/>
                <w:color w:val="FFFFFF"/>
                <w:sz w:val="24"/>
                <w:szCs w:val="24"/>
              </w:rPr>
              <w:t>备</w:t>
            </w:r>
            <w:r w:rsidR="00EE454E">
              <w:rPr>
                <w:rFonts w:hint="eastAsia"/>
                <w:b/>
                <w:bCs/>
                <w:color w:val="FFFFFF"/>
                <w:sz w:val="24"/>
                <w:szCs w:val="24"/>
              </w:rPr>
              <w:t xml:space="preserve">    </w:t>
            </w:r>
            <w:r w:rsidRPr="00414F91">
              <w:rPr>
                <w:rFonts w:hint="eastAsia"/>
                <w:b/>
                <w:bCs/>
                <w:color w:val="FFFFFF"/>
                <w:sz w:val="24"/>
                <w:szCs w:val="24"/>
              </w:rPr>
              <w:t>注</w:t>
            </w:r>
          </w:p>
        </w:tc>
        <w:tc>
          <w:tcPr>
            <w:tcW w:w="7071" w:type="dxa"/>
            <w:gridSpan w:val="2"/>
            <w:shd w:val="clear" w:color="auto" w:fill="FFFFFF"/>
            <w:vAlign w:val="center"/>
          </w:tcPr>
          <w:p w:rsidR="004B2DDD" w:rsidRPr="00414F91" w:rsidRDefault="004B2DDD" w:rsidP="000A78C7">
            <w:pPr>
              <w:rPr>
                <w:rFonts w:hint="eastAsia"/>
                <w:sz w:val="24"/>
                <w:szCs w:val="24"/>
              </w:rPr>
            </w:pPr>
          </w:p>
          <w:p w:rsidR="0076777A" w:rsidRPr="00414F91" w:rsidRDefault="0076777A" w:rsidP="000A78C7">
            <w:pPr>
              <w:rPr>
                <w:sz w:val="24"/>
                <w:szCs w:val="24"/>
              </w:rPr>
            </w:pPr>
          </w:p>
        </w:tc>
      </w:tr>
    </w:tbl>
    <w:p w:rsidR="008A3A8B" w:rsidRDefault="008A3A8B" w:rsidP="00F13D49"/>
    <w:sectPr w:rsidR="008A3A8B" w:rsidSect="00F13D49">
      <w:headerReference w:type="default" r:id="rId7"/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45" w:rsidRDefault="00C37745" w:rsidP="00053B10">
      <w:r>
        <w:separator/>
      </w:r>
    </w:p>
  </w:endnote>
  <w:endnote w:type="continuationSeparator" w:id="1">
    <w:p w:rsidR="00C37745" w:rsidRDefault="00C37745" w:rsidP="0005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45" w:rsidRDefault="00C37745" w:rsidP="00053B10">
      <w:r>
        <w:separator/>
      </w:r>
    </w:p>
  </w:footnote>
  <w:footnote w:type="continuationSeparator" w:id="1">
    <w:p w:rsidR="00C37745" w:rsidRDefault="00C37745" w:rsidP="00053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93" w:rsidRDefault="009E0793" w:rsidP="009E079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efaultTableStyle w:val="3-1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B10"/>
    <w:rsid w:val="00024193"/>
    <w:rsid w:val="0002545A"/>
    <w:rsid w:val="00053B10"/>
    <w:rsid w:val="0009507D"/>
    <w:rsid w:val="000A78C7"/>
    <w:rsid w:val="000D67DF"/>
    <w:rsid w:val="00127F0E"/>
    <w:rsid w:val="0018757B"/>
    <w:rsid w:val="001A3167"/>
    <w:rsid w:val="00204E24"/>
    <w:rsid w:val="002467AD"/>
    <w:rsid w:val="00300BE4"/>
    <w:rsid w:val="00341216"/>
    <w:rsid w:val="00414F91"/>
    <w:rsid w:val="004B2DDD"/>
    <w:rsid w:val="004D27CF"/>
    <w:rsid w:val="004D2F17"/>
    <w:rsid w:val="005A2F5D"/>
    <w:rsid w:val="006048C9"/>
    <w:rsid w:val="00623337"/>
    <w:rsid w:val="006A7AB2"/>
    <w:rsid w:val="006D1FB0"/>
    <w:rsid w:val="006F0045"/>
    <w:rsid w:val="0076777A"/>
    <w:rsid w:val="008A3A8B"/>
    <w:rsid w:val="008E0A00"/>
    <w:rsid w:val="009B2DB9"/>
    <w:rsid w:val="009E0793"/>
    <w:rsid w:val="00A0089E"/>
    <w:rsid w:val="00A55137"/>
    <w:rsid w:val="00A84D1B"/>
    <w:rsid w:val="00A850E0"/>
    <w:rsid w:val="00AB6CC1"/>
    <w:rsid w:val="00AC1385"/>
    <w:rsid w:val="00B51A91"/>
    <w:rsid w:val="00BA25A9"/>
    <w:rsid w:val="00C37745"/>
    <w:rsid w:val="00C74BB4"/>
    <w:rsid w:val="00CB3C79"/>
    <w:rsid w:val="00CD61A4"/>
    <w:rsid w:val="00D75AC6"/>
    <w:rsid w:val="00E06179"/>
    <w:rsid w:val="00E64881"/>
    <w:rsid w:val="00E94FA7"/>
    <w:rsid w:val="00EE454E"/>
    <w:rsid w:val="00F05FFE"/>
    <w:rsid w:val="00F13D49"/>
    <w:rsid w:val="00F41DF7"/>
    <w:rsid w:val="00FD5CFC"/>
    <w:rsid w:val="00FE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053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B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53B10"/>
    <w:rPr>
      <w:sz w:val="18"/>
      <w:szCs w:val="18"/>
    </w:rPr>
  </w:style>
  <w:style w:type="table" w:styleId="a5">
    <w:name w:val="Table Grid"/>
    <w:basedOn w:val="a1"/>
    <w:uiPriority w:val="59"/>
    <w:rsid w:val="00053B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53B10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053B10"/>
    <w:rPr>
      <w:sz w:val="18"/>
      <w:szCs w:val="18"/>
    </w:rPr>
  </w:style>
  <w:style w:type="table" w:customStyle="1" w:styleId="-1">
    <w:name w:val="Light Grid Accent 1"/>
    <w:basedOn w:val="a1"/>
    <w:uiPriority w:val="62"/>
    <w:rsid w:val="0002419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Colorful Grid Accent 1"/>
    <w:basedOn w:val="a1"/>
    <w:uiPriority w:val="73"/>
    <w:rsid w:val="0002419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A850E0"/>
    <w:rPr>
      <w:color w:val="000000"/>
      <w:sz w:val="24"/>
    </w:rPr>
    <w:tblPr>
      <w:tblStyleRowBandSize w:val="1"/>
      <w:tblStyleColBandSize w:val="1"/>
      <w:tblCellSpacing w:w="20" w:type="dxa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shd w:val="clear" w:color="auto" w:fill="95B3D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shd w:val="clear" w:color="auto" w:fill="95B3D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A850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4">
    <w:name w:val="Medium Grid 3 Accent 4"/>
    <w:basedOn w:val="a1"/>
    <w:uiPriority w:val="69"/>
    <w:rsid w:val="000A78C7"/>
    <w:tblPr>
      <w:tblStyleRowBandSize w:val="1"/>
      <w:tblStyleColBandSize w:val="1"/>
      <w:tblInd w:w="0" w:type="dxa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6" w:space="0" w:color="BFBFBF"/>
        <w:insideV w:val="single" w:sz="6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shd w:val="clear" w:color="auto" w:fill="95B3D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5B3D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HTML">
    <w:name w:val="HTML Preformatted"/>
    <w:basedOn w:val="a"/>
    <w:link w:val="HTMLChar"/>
    <w:rsid w:val="005A2F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5A2F5D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 </cp:lastModifiedBy>
  <cp:revision>4</cp:revision>
  <cp:lastPrinted>2009-11-16T06:53:00Z</cp:lastPrinted>
  <dcterms:created xsi:type="dcterms:W3CDTF">2014-01-24T04:06:00Z</dcterms:created>
  <dcterms:modified xsi:type="dcterms:W3CDTF">2014-01-24T04:14:00Z</dcterms:modified>
</cp:coreProperties>
</file>